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D572D" w14:textId="6086C852" w:rsidR="00FE576D" w:rsidRDefault="007B3611" w:rsidP="00774146">
      <w:pPr>
        <w:pStyle w:val="Date"/>
      </w:pPr>
      <w:r w:rsidRPr="007B3611">
        <w:drawing>
          <wp:inline distT="0" distB="0" distL="0" distR="0" wp14:anchorId="194D65E8" wp14:editId="494B2E27">
            <wp:extent cx="2647950" cy="2647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64385" w14:textId="47C032A3" w:rsidR="00FE576D" w:rsidRDefault="007B3611">
      <w:pPr>
        <w:pStyle w:val="Heading1"/>
      </w:pPr>
      <w:r>
        <w:t>81</w:t>
      </w:r>
      <w:r w:rsidRPr="007B3611">
        <w:rPr>
          <w:vertAlign w:val="superscript"/>
        </w:rPr>
        <w:t>st</w:t>
      </w:r>
      <w:r>
        <w:t xml:space="preserve"> Southeastern Regional Conference-Delegate Report </w:t>
      </w:r>
    </w:p>
    <w:p w14:paraId="44692DFE" w14:textId="3AF95294" w:rsidR="00FE576D" w:rsidRDefault="007B3611">
      <w:r>
        <w:t>Regional Dates: April 9-11, 2021</w:t>
      </w:r>
    </w:p>
    <w:p w14:paraId="121639AD" w14:textId="6D26182D" w:rsidR="00FE576D" w:rsidRPr="00C54681" w:rsidRDefault="00CD3D3A">
      <w:pPr>
        <w:pStyle w:val="Heading1"/>
      </w:pPr>
      <w:r>
        <w:t>Friday, April 9, 2021</w:t>
      </w:r>
    </w:p>
    <w:p w14:paraId="55D6896B" w14:textId="12B11B3A" w:rsidR="00FE576D" w:rsidRDefault="007E4567">
      <w:pPr>
        <w:pStyle w:val="Heading1"/>
      </w:pPr>
      <w:r>
        <w:t>1</w:t>
      </w:r>
      <w:r w:rsidRPr="007E4567">
        <w:rPr>
          <w:vertAlign w:val="superscript"/>
        </w:rPr>
        <w:t>st</w:t>
      </w:r>
      <w:r>
        <w:t xml:space="preserve"> Plenary Session</w:t>
      </w:r>
    </w:p>
    <w:p w14:paraId="2262B9B2" w14:textId="2C6AABB9" w:rsidR="00FE576D" w:rsidRDefault="007E4567" w:rsidP="007E4567">
      <w:pPr>
        <w:pStyle w:val="ListParagraph"/>
        <w:numPr>
          <w:ilvl w:val="0"/>
          <w:numId w:val="19"/>
        </w:numPr>
      </w:pPr>
      <w:r>
        <w:t xml:space="preserve">The meeting was presided by Madam </w:t>
      </w:r>
      <w:proofErr w:type="spellStart"/>
      <w:r>
        <w:t>Syntakes</w:t>
      </w:r>
      <w:proofErr w:type="spellEnd"/>
      <w:r>
        <w:t xml:space="preserve"> Celestine </w:t>
      </w:r>
      <w:proofErr w:type="spellStart"/>
      <w:r>
        <w:t>Lavan</w:t>
      </w:r>
      <w:proofErr w:type="spellEnd"/>
      <w:r>
        <w:t xml:space="preserve">. Before the business of the plenary session started, Soror </w:t>
      </w:r>
      <w:proofErr w:type="gramStart"/>
      <w:r>
        <w:t>Shropshire</w:t>
      </w:r>
      <w:r w:rsidR="00010EF3">
        <w:t>(</w:t>
      </w:r>
      <w:proofErr w:type="gramEnd"/>
      <w:r w:rsidR="00010EF3">
        <w:t>Grammateus)</w:t>
      </w:r>
      <w:r>
        <w:t xml:space="preserve"> and Soror </w:t>
      </w:r>
      <w:r w:rsidR="00010EF3">
        <w:t>Deloach</w:t>
      </w:r>
      <w:r w:rsidR="00884460">
        <w:t xml:space="preserve"> Warren</w:t>
      </w:r>
      <w:r w:rsidR="00010EF3">
        <w:t xml:space="preserve"> (</w:t>
      </w:r>
      <w:r w:rsidR="003E3066">
        <w:t>Parliamentarian</w:t>
      </w:r>
      <w:r w:rsidR="00010EF3">
        <w:t xml:space="preserve">) reported the voting strength and that the attendees of the conference met the quorum </w:t>
      </w:r>
      <w:r w:rsidR="008B703A">
        <w:t xml:space="preserve">in order to conduct business. The credential report was adopted with majority vote. </w:t>
      </w:r>
    </w:p>
    <w:p w14:paraId="47372B2E" w14:textId="3F0C3A7D" w:rsidR="008B703A" w:rsidRDefault="00707FF7" w:rsidP="007E4567">
      <w:pPr>
        <w:pStyle w:val="ListParagraph"/>
        <w:numPr>
          <w:ilvl w:val="0"/>
          <w:numId w:val="19"/>
        </w:numPr>
      </w:pPr>
      <w:r>
        <w:t>Conference standing rules were given and approved with 2/3 votes.</w:t>
      </w:r>
    </w:p>
    <w:p w14:paraId="532CB4BC" w14:textId="57B5C634" w:rsidR="00707FF7" w:rsidRDefault="00A670AA" w:rsidP="007E4567">
      <w:pPr>
        <w:pStyle w:val="ListParagraph"/>
        <w:numPr>
          <w:ilvl w:val="0"/>
          <w:numId w:val="19"/>
        </w:numPr>
      </w:pPr>
      <w:r>
        <w:t>The meeting was called to order at 1:42pm. (Central Standard Time</w:t>
      </w:r>
      <w:r w:rsidR="00AE542D">
        <w:t>-CST)</w:t>
      </w:r>
    </w:p>
    <w:p w14:paraId="7381ABE7" w14:textId="2ECD8DA8" w:rsidR="00AE542D" w:rsidRDefault="00AE542D" w:rsidP="007E4567">
      <w:pPr>
        <w:pStyle w:val="ListParagraph"/>
        <w:numPr>
          <w:ilvl w:val="0"/>
          <w:numId w:val="19"/>
        </w:numPr>
      </w:pPr>
      <w:r>
        <w:t xml:space="preserve">The scholarship </w:t>
      </w:r>
      <w:r w:rsidR="00AE1FBD">
        <w:t xml:space="preserve">report was given by the scholarship committee. </w:t>
      </w:r>
    </w:p>
    <w:p w14:paraId="1EC03A2E" w14:textId="25B68DE2" w:rsidR="00AE1FBD" w:rsidRDefault="0095016D" w:rsidP="007E4567">
      <w:pPr>
        <w:pStyle w:val="ListParagraph"/>
        <w:numPr>
          <w:ilvl w:val="0"/>
          <w:numId w:val="19"/>
        </w:numPr>
      </w:pPr>
      <w:r>
        <w:t xml:space="preserve">Past International Grand Basileus Loveless gave the Centennial Report to highlight that each region will host a signature event during 2022. Northeast Region-New Years Eve event on December 31, 2021, </w:t>
      </w:r>
      <w:r w:rsidR="0071331C">
        <w:t>New York, NY/Southeast Region- June 1</w:t>
      </w:r>
      <w:r w:rsidR="00463665">
        <w:t>0</w:t>
      </w:r>
      <w:r w:rsidR="0071331C">
        <w:t>-12, 2022 Atlanta, GA</w:t>
      </w:r>
      <w:r w:rsidR="00F516A5">
        <w:t xml:space="preserve">/Southwest Region-Essence Festival July 2022-New Orleans, LA/ </w:t>
      </w:r>
      <w:r w:rsidR="00A306EA">
        <w:t xml:space="preserve">July 2022 Circle City </w:t>
      </w:r>
      <w:proofErr w:type="gramStart"/>
      <w:r w:rsidR="00A306EA">
        <w:t>Classic ,</w:t>
      </w:r>
      <w:proofErr w:type="gramEnd"/>
      <w:r w:rsidR="00A306EA">
        <w:t xml:space="preserve"> </w:t>
      </w:r>
      <w:r w:rsidR="00EF3C67">
        <w:t>International Board-November 11-13, 2022 Butler University</w:t>
      </w:r>
      <w:r w:rsidR="00AF6C55">
        <w:t xml:space="preserve">, Indianapolis, IN. </w:t>
      </w:r>
    </w:p>
    <w:p w14:paraId="676DD571" w14:textId="5FBAFB01" w:rsidR="0083133C" w:rsidRDefault="0083133C" w:rsidP="007E4567">
      <w:pPr>
        <w:pStyle w:val="ListParagraph"/>
        <w:numPr>
          <w:ilvl w:val="0"/>
          <w:numId w:val="19"/>
        </w:numPr>
      </w:pPr>
      <w:r>
        <w:t>Southeastern Region Centennial Events in Atlanta in June 2022: Welcome Mixer, 5K Run/Walk with Divine 9</w:t>
      </w:r>
      <w:r w:rsidR="00F30027">
        <w:t xml:space="preserve"> and Health and Wellness Fair, Day Party, Jazzy Brunch and </w:t>
      </w:r>
      <w:r w:rsidR="003E3066">
        <w:t>Juneteenth</w:t>
      </w:r>
      <w:r w:rsidR="00F30027">
        <w:t xml:space="preserve"> Celebration</w:t>
      </w:r>
    </w:p>
    <w:p w14:paraId="353C1BF4" w14:textId="21C6E351" w:rsidR="002130FC" w:rsidRDefault="002130FC" w:rsidP="007E4567">
      <w:pPr>
        <w:pStyle w:val="ListParagraph"/>
        <w:numPr>
          <w:ilvl w:val="0"/>
          <w:numId w:val="19"/>
        </w:numPr>
      </w:pPr>
      <w:r>
        <w:t xml:space="preserve">Sorors were encouraged to participate in sharing oral history for Centennial. </w:t>
      </w:r>
      <w:r w:rsidR="00006AA1">
        <w:t xml:space="preserve">The SE region committee representative, </w:t>
      </w:r>
      <w:r w:rsidR="003E42CC">
        <w:t xml:space="preserve">Soror </w:t>
      </w:r>
      <w:r w:rsidR="00006AA1">
        <w:t>Ke</w:t>
      </w:r>
      <w:r w:rsidR="003E42CC">
        <w:t>i</w:t>
      </w:r>
      <w:r w:rsidR="00006AA1">
        <w:t xml:space="preserve">sha Simmons, email: </w:t>
      </w:r>
      <w:hyperlink r:id="rId8" w:history="1">
        <w:r w:rsidR="00700806" w:rsidRPr="00370AD7">
          <w:rPr>
            <w:rStyle w:val="Hyperlink"/>
          </w:rPr>
          <w:t>kys.sigma@gmail.com</w:t>
        </w:r>
      </w:hyperlink>
    </w:p>
    <w:p w14:paraId="64462651" w14:textId="3FEDC678" w:rsidR="00700806" w:rsidRDefault="00700806" w:rsidP="007E4567">
      <w:pPr>
        <w:pStyle w:val="ListParagraph"/>
        <w:numPr>
          <w:ilvl w:val="0"/>
          <w:numId w:val="19"/>
        </w:numPr>
      </w:pPr>
      <w:r>
        <w:t xml:space="preserve">Sorors are encouraged to log community service hours and participate in </w:t>
      </w:r>
      <w:r w:rsidR="003E3066">
        <w:t>activities</w:t>
      </w:r>
      <w:r>
        <w:t xml:space="preserve"> to help meet the national goal of 1,000,000 community service hours. </w:t>
      </w:r>
      <w:r w:rsidR="002A45C2">
        <w:t xml:space="preserve">Sorors are asked to log at 7 hours individually each month and chapters 70 hours each month. </w:t>
      </w:r>
    </w:p>
    <w:p w14:paraId="5DA06D18" w14:textId="1413B66A" w:rsidR="003E42CC" w:rsidRDefault="003E42CC" w:rsidP="007E4567">
      <w:pPr>
        <w:pStyle w:val="ListParagraph"/>
        <w:numPr>
          <w:ilvl w:val="0"/>
          <w:numId w:val="19"/>
        </w:numPr>
      </w:pPr>
      <w:r>
        <w:t xml:space="preserve">Chapters are encouraged to complete a chapter level event for Centennial. </w:t>
      </w:r>
    </w:p>
    <w:p w14:paraId="5349C8D0" w14:textId="66343BBC" w:rsidR="000D7789" w:rsidRDefault="000D7789" w:rsidP="007E4567">
      <w:pPr>
        <w:pStyle w:val="ListParagraph"/>
        <w:numPr>
          <w:ilvl w:val="0"/>
          <w:numId w:val="19"/>
        </w:numPr>
      </w:pPr>
      <w:r>
        <w:t xml:space="preserve">YSC </w:t>
      </w:r>
      <w:r w:rsidR="007D1A27">
        <w:t>Soror Zani Eatmon provided her officer report</w:t>
      </w:r>
      <w:r w:rsidR="0043294A">
        <w:t xml:space="preserve"> </w:t>
      </w:r>
      <w:r w:rsidR="007D1A27">
        <w:t xml:space="preserve">to discuss </w:t>
      </w:r>
      <w:proofErr w:type="gramStart"/>
      <w:r w:rsidR="007D1A27">
        <w:t>future plans</w:t>
      </w:r>
      <w:proofErr w:type="gramEnd"/>
      <w:r w:rsidR="007D1A27">
        <w:t xml:space="preserve"> for Poodle Chats, Trainings, </w:t>
      </w:r>
      <w:r w:rsidR="00B46F70">
        <w:t xml:space="preserve">and </w:t>
      </w:r>
      <w:r w:rsidR="007D1A27">
        <w:t xml:space="preserve">workshops to help undergraduate Sorors understand parliamentary procedures and encourage more interactions at meetings. </w:t>
      </w:r>
      <w:r w:rsidR="0066586E">
        <w:t xml:space="preserve"> ULDP applications would be going out soon. </w:t>
      </w:r>
    </w:p>
    <w:p w14:paraId="407AA3C0" w14:textId="77AFDBE8" w:rsidR="00FE576D" w:rsidRDefault="0066586E" w:rsidP="00455A8B">
      <w:pPr>
        <w:pStyle w:val="ListParagraph"/>
        <w:numPr>
          <w:ilvl w:val="0"/>
          <w:numId w:val="19"/>
        </w:numPr>
      </w:pPr>
      <w:r>
        <w:t xml:space="preserve">UCC Soror Batchelor-Judge provided her </w:t>
      </w:r>
      <w:r w:rsidR="00057D06">
        <w:t xml:space="preserve">officer report. She stated that the region welcomed 245 new members. New charters occurred in the region to include two in the state of Alabama, University of </w:t>
      </w:r>
      <w:r w:rsidR="00057D06">
        <w:lastRenderedPageBreak/>
        <w:t xml:space="preserve">Montevallo </w:t>
      </w:r>
      <w:r w:rsidR="00455A8B">
        <w:t xml:space="preserve">(Upsilon </w:t>
      </w:r>
      <w:proofErr w:type="gramStart"/>
      <w:r w:rsidR="00455A8B">
        <w:t>Delta)</w:t>
      </w:r>
      <w:r w:rsidR="00057D06">
        <w:t>and</w:t>
      </w:r>
      <w:proofErr w:type="gramEnd"/>
      <w:r w:rsidR="00057D06">
        <w:t xml:space="preserve"> University of North Alab</w:t>
      </w:r>
      <w:r w:rsidR="00455A8B">
        <w:t xml:space="preserve">ama (Upsilon Epsilon).  Looking at expanding to the following schools (in Alabama: </w:t>
      </w:r>
      <w:proofErr w:type="spellStart"/>
      <w:r w:rsidR="00455A8B">
        <w:t>Talledega</w:t>
      </w:r>
      <w:proofErr w:type="spellEnd"/>
      <w:r w:rsidR="00455A8B">
        <w:t xml:space="preserve"> College, Auburn University)</w:t>
      </w:r>
    </w:p>
    <w:p w14:paraId="3094506A" w14:textId="7FB32FD0" w:rsidR="00C35FBF" w:rsidRDefault="00C35FBF" w:rsidP="00455A8B">
      <w:pPr>
        <w:pStyle w:val="ListParagraph"/>
        <w:numPr>
          <w:ilvl w:val="0"/>
          <w:numId w:val="19"/>
        </w:numPr>
      </w:pPr>
      <w:proofErr w:type="spellStart"/>
      <w:r>
        <w:t>Syntakes</w:t>
      </w:r>
      <w:proofErr w:type="spellEnd"/>
      <w:r>
        <w:t xml:space="preserve"> </w:t>
      </w:r>
      <w:proofErr w:type="spellStart"/>
      <w:r>
        <w:t>Lav</w:t>
      </w:r>
      <w:r w:rsidR="000D0CBE">
        <w:t>a</w:t>
      </w:r>
      <w:r>
        <w:t>n</w:t>
      </w:r>
      <w:proofErr w:type="spellEnd"/>
      <w:r>
        <w:t xml:space="preserve"> provided her officer report. She shared that the Sigma family in the Southeastern Region includes 4000+ to include Soror, </w:t>
      </w:r>
      <w:proofErr w:type="spellStart"/>
      <w:r>
        <w:t>Philos</w:t>
      </w:r>
      <w:proofErr w:type="spellEnd"/>
      <w:r>
        <w:t xml:space="preserve">, </w:t>
      </w:r>
      <w:proofErr w:type="spellStart"/>
      <w:r>
        <w:t>Rhoers</w:t>
      </w:r>
      <w:proofErr w:type="spellEnd"/>
      <w:r>
        <w:t xml:space="preserve">, and </w:t>
      </w:r>
      <w:proofErr w:type="spellStart"/>
      <w:r>
        <w:t>Rhosebuds</w:t>
      </w:r>
      <w:proofErr w:type="spellEnd"/>
      <w:r>
        <w:t xml:space="preserve">. </w:t>
      </w:r>
    </w:p>
    <w:p w14:paraId="702F59AA" w14:textId="2D3CC1F8" w:rsidR="00C35FBF" w:rsidRDefault="00C35FBF" w:rsidP="00455A8B">
      <w:pPr>
        <w:pStyle w:val="ListParagraph"/>
        <w:numPr>
          <w:ilvl w:val="0"/>
          <w:numId w:val="19"/>
        </w:numPr>
      </w:pPr>
      <w:r>
        <w:t>Alabama has exceeded its growth goal.</w:t>
      </w:r>
    </w:p>
    <w:p w14:paraId="0EEA1985" w14:textId="418CCFA0" w:rsidR="00695AE1" w:rsidRDefault="00695AE1" w:rsidP="00455A8B">
      <w:pPr>
        <w:pStyle w:val="ListParagraph"/>
        <w:numPr>
          <w:ilvl w:val="0"/>
          <w:numId w:val="19"/>
        </w:numPr>
      </w:pPr>
      <w:r>
        <w:t>Chi Sigma was recognized as a Pearl Chapter.</w:t>
      </w:r>
    </w:p>
    <w:p w14:paraId="52061307" w14:textId="650D4D4D" w:rsidR="00695AE1" w:rsidRDefault="002D0EFF" w:rsidP="00455A8B">
      <w:pPr>
        <w:pStyle w:val="ListParagraph"/>
        <w:numPr>
          <w:ilvl w:val="0"/>
          <w:numId w:val="19"/>
        </w:numPr>
      </w:pPr>
      <w:r>
        <w:t>It was encouraged</w:t>
      </w:r>
      <w:r w:rsidR="00CA4279">
        <w:t xml:space="preserve"> for</w:t>
      </w:r>
      <w:r>
        <w:t xml:space="preserve"> Sorors </w:t>
      </w:r>
      <w:r w:rsidR="00CA4279">
        <w:t xml:space="preserve">to </w:t>
      </w:r>
      <w:r>
        <w:t xml:space="preserve">participate in the Special Boule Community Service Project and the Southeastern Region is the sponsoring region. </w:t>
      </w:r>
    </w:p>
    <w:p w14:paraId="08271814" w14:textId="2634F1AB" w:rsidR="00424B4A" w:rsidRPr="000D1B9D" w:rsidRDefault="00424B4A" w:rsidP="00455A8B">
      <w:pPr>
        <w:pStyle w:val="ListParagraph"/>
        <w:numPr>
          <w:ilvl w:val="0"/>
          <w:numId w:val="19"/>
        </w:numPr>
      </w:pPr>
      <w:r>
        <w:t>The meeting was adjourned at 4:22pm.</w:t>
      </w:r>
    </w:p>
    <w:p w14:paraId="3BE8DE88" w14:textId="074D5076" w:rsidR="00FE576D" w:rsidRDefault="00FE576D"/>
    <w:p w14:paraId="6FADE2D1" w14:textId="13DA0AE0" w:rsidR="00FE576D" w:rsidRDefault="0043294A">
      <w:pPr>
        <w:pStyle w:val="Heading1"/>
      </w:pPr>
      <w:r>
        <w:t>April 10, 2021 2</w:t>
      </w:r>
      <w:r w:rsidRPr="0043294A">
        <w:rPr>
          <w:vertAlign w:val="superscript"/>
        </w:rPr>
        <w:t>nd</w:t>
      </w:r>
      <w:r>
        <w:t xml:space="preserve"> Plenary Session</w:t>
      </w:r>
    </w:p>
    <w:p w14:paraId="7CE35CD7" w14:textId="248EC237" w:rsidR="00FE576D" w:rsidRDefault="00265D81" w:rsidP="0043294A">
      <w:pPr>
        <w:pStyle w:val="ListParagraph"/>
        <w:numPr>
          <w:ilvl w:val="0"/>
          <w:numId w:val="20"/>
        </w:numPr>
      </w:pPr>
      <w:r>
        <w:t>The 2</w:t>
      </w:r>
      <w:r w:rsidRPr="00265D81">
        <w:rPr>
          <w:vertAlign w:val="superscript"/>
        </w:rPr>
        <w:t>nd</w:t>
      </w:r>
      <w:r>
        <w:t xml:space="preserve"> Plenary session started with the credential report being presented to determine the voting strength and a quorum determined. </w:t>
      </w:r>
    </w:p>
    <w:p w14:paraId="2E7FCEBC" w14:textId="183E3EC5" w:rsidR="00495F63" w:rsidRDefault="00495F63" w:rsidP="0043294A">
      <w:pPr>
        <w:pStyle w:val="ListParagraph"/>
        <w:numPr>
          <w:ilvl w:val="0"/>
          <w:numId w:val="20"/>
        </w:numPr>
      </w:pPr>
      <w:r>
        <w:t>Minutes from the 1</w:t>
      </w:r>
      <w:r w:rsidRPr="00495F63">
        <w:rPr>
          <w:vertAlign w:val="superscript"/>
        </w:rPr>
        <w:t>st</w:t>
      </w:r>
      <w:r>
        <w:t xml:space="preserve"> Plenary session was read by Anti Grammateus Soror Oliver. </w:t>
      </w:r>
    </w:p>
    <w:p w14:paraId="26FACDE1" w14:textId="7B2E8799" w:rsidR="000D0CBE" w:rsidRDefault="00F26E77" w:rsidP="0043294A">
      <w:pPr>
        <w:pStyle w:val="ListParagraph"/>
        <w:numPr>
          <w:ilvl w:val="0"/>
          <w:numId w:val="20"/>
        </w:numPr>
      </w:pPr>
      <w:r>
        <w:t xml:space="preserve">Committee Reports were presented. Soror Deloach Warren presented from the parliamentary </w:t>
      </w:r>
      <w:r w:rsidR="007E286F">
        <w:t>committee</w:t>
      </w:r>
      <w:r w:rsidR="00C60F76">
        <w:t xml:space="preserve"> to share trainings were provided and an App was introduced.</w:t>
      </w:r>
    </w:p>
    <w:p w14:paraId="7444C322" w14:textId="4A5B5CBD" w:rsidR="0079572E" w:rsidRDefault="00901569" w:rsidP="0079572E">
      <w:pPr>
        <w:pStyle w:val="ListParagraph"/>
        <w:numPr>
          <w:ilvl w:val="0"/>
          <w:numId w:val="20"/>
        </w:numPr>
      </w:pPr>
      <w:r>
        <w:t xml:space="preserve">Soror Poole presented recommendations.  The first recommendation was made to combine Recommendations 1,4, </w:t>
      </w:r>
      <w:r w:rsidR="0079572E">
        <w:t>5, 6 (generally discussed the regional being able to conduct business through electronic meetings). The recommendation passed with 2/3 votes.</w:t>
      </w:r>
    </w:p>
    <w:p w14:paraId="1F20E351" w14:textId="51AFCD4C" w:rsidR="0079572E" w:rsidRDefault="004A68EF" w:rsidP="0079572E">
      <w:pPr>
        <w:pStyle w:val="ListParagraph"/>
        <w:numPr>
          <w:ilvl w:val="0"/>
          <w:numId w:val="20"/>
        </w:numPr>
      </w:pPr>
      <w:r>
        <w:t>The next recommendation stated, (in summary) “That nominations could not be made from the floo</w:t>
      </w:r>
      <w:r w:rsidR="00DA2306">
        <w:t>r and write in candidates are strictly prohibited.”  Some questions were raised from the voting body. One amend</w:t>
      </w:r>
      <w:r w:rsidR="00E44230">
        <w:t>ment</w:t>
      </w:r>
      <w:r w:rsidR="00DA2306">
        <w:t xml:space="preserve"> was made to the recommendation. The recommendation failed to pass since 2/3 votes were not met. (209 yes, 143 no). </w:t>
      </w:r>
    </w:p>
    <w:p w14:paraId="01029A4B" w14:textId="15D00637" w:rsidR="00F2082C" w:rsidRDefault="00F2082C" w:rsidP="0079572E">
      <w:pPr>
        <w:pStyle w:val="ListParagraph"/>
        <w:numPr>
          <w:ilvl w:val="0"/>
          <w:numId w:val="20"/>
        </w:numPr>
      </w:pPr>
      <w:r>
        <w:t>Recommendation 3:  Ballots</w:t>
      </w:r>
      <w:r w:rsidR="0003384C">
        <w:t xml:space="preserve"> will</w:t>
      </w:r>
      <w:r>
        <w:t xml:space="preserve"> be secretive and </w:t>
      </w:r>
      <w:r w:rsidR="003E3066">
        <w:t>anonymous</w:t>
      </w:r>
      <w:r>
        <w:t xml:space="preserve"> even on electronic platform. </w:t>
      </w:r>
      <w:r w:rsidR="00AE45C4">
        <w:t xml:space="preserve">Votes would be retained for one year.  The recommendation passed with 2/3 votes. </w:t>
      </w:r>
    </w:p>
    <w:p w14:paraId="4CA84747" w14:textId="3D4F01AB" w:rsidR="00791EA6" w:rsidRDefault="00791EA6" w:rsidP="0079572E">
      <w:pPr>
        <w:pStyle w:val="ListParagraph"/>
        <w:numPr>
          <w:ilvl w:val="0"/>
          <w:numId w:val="20"/>
        </w:numPr>
      </w:pPr>
      <w:r>
        <w:t xml:space="preserve">Seven Pearls Foundation provided report that the mortgage on headquarters </w:t>
      </w:r>
      <w:r w:rsidR="00E6191F">
        <w:t>should be paid by November 2022.</w:t>
      </w:r>
    </w:p>
    <w:p w14:paraId="2EB03F95" w14:textId="4E64C9CB" w:rsidR="00980FF1" w:rsidRDefault="00701BE1" w:rsidP="00980FF1">
      <w:pPr>
        <w:pStyle w:val="ListParagraph"/>
        <w:numPr>
          <w:ilvl w:val="0"/>
          <w:numId w:val="20"/>
        </w:numPr>
      </w:pPr>
      <w:r>
        <w:t xml:space="preserve">Other Committees provided reports: SPEAR- upcoming initiative to </w:t>
      </w:r>
      <w:r w:rsidR="003E3066">
        <w:t>fundraise</w:t>
      </w:r>
      <w:r>
        <w:t xml:space="preserve"> PPE for Boys and Girls Clubs, NEF Repor</w:t>
      </w:r>
      <w:r w:rsidR="009E3206">
        <w:t xml:space="preserve">t -99% of the chapters in region have remitted, scholarships are currently open until May 2021. </w:t>
      </w:r>
      <w:r w:rsidR="00DC6454">
        <w:t>Legacy for Light Foundation-newly formed foundation, 1</w:t>
      </w:r>
      <w:r w:rsidR="00DC6454" w:rsidRPr="00DC6454">
        <w:rPr>
          <w:vertAlign w:val="superscript"/>
        </w:rPr>
        <w:t>st</w:t>
      </w:r>
      <w:r w:rsidR="00DC6454">
        <w:t xml:space="preserve"> event May 22, 2021, Virtual College Fair for 10-12 graders </w:t>
      </w:r>
      <w:r w:rsidR="00980FF1">
        <w:t>and 2</w:t>
      </w:r>
      <w:r w:rsidR="00980FF1" w:rsidRPr="00980FF1">
        <w:rPr>
          <w:vertAlign w:val="superscript"/>
        </w:rPr>
        <w:t>nd</w:t>
      </w:r>
      <w:r w:rsidR="00980FF1">
        <w:t xml:space="preserve"> event Women’s Empowerment -TBA</w:t>
      </w:r>
    </w:p>
    <w:p w14:paraId="0CF37960" w14:textId="633CA032" w:rsidR="00980FF1" w:rsidRDefault="00980FF1" w:rsidP="00980FF1">
      <w:pPr>
        <w:pStyle w:val="ListParagraph"/>
        <w:numPr>
          <w:ilvl w:val="0"/>
          <w:numId w:val="20"/>
        </w:numPr>
      </w:pPr>
      <w:r>
        <w:t xml:space="preserve">Other Announcements: Custom Planner was presented </w:t>
      </w:r>
      <w:r w:rsidR="009D2F6D">
        <w:t xml:space="preserve">as a gift when Sorors </w:t>
      </w:r>
      <w:proofErr w:type="gramStart"/>
      <w:r w:rsidR="009D2F6D">
        <w:t>make a donation of</w:t>
      </w:r>
      <w:proofErr w:type="gramEnd"/>
      <w:r w:rsidR="009D2F6D">
        <w:t xml:space="preserve"> $25 to </w:t>
      </w:r>
      <w:r w:rsidR="00561D98">
        <w:t xml:space="preserve">contribute to the fund for Centennial. </w:t>
      </w:r>
    </w:p>
    <w:p w14:paraId="27DA95C0" w14:textId="71B1FDE0" w:rsidR="00561D98" w:rsidRDefault="00561D98" w:rsidP="00980FF1">
      <w:pPr>
        <w:pStyle w:val="ListParagraph"/>
        <w:numPr>
          <w:ilvl w:val="0"/>
          <w:numId w:val="20"/>
        </w:numPr>
      </w:pPr>
      <w:r>
        <w:t>The 2</w:t>
      </w:r>
      <w:r w:rsidRPr="00561D98">
        <w:rPr>
          <w:vertAlign w:val="superscript"/>
        </w:rPr>
        <w:t>nd</w:t>
      </w:r>
      <w:r>
        <w:t xml:space="preserve"> Plenary Session adjourned at </w:t>
      </w:r>
      <w:r w:rsidR="00182F82">
        <w:t>12:06pm (CST).</w:t>
      </w:r>
    </w:p>
    <w:p w14:paraId="54657DA6" w14:textId="77777777" w:rsidR="00182F82" w:rsidRDefault="00182F82" w:rsidP="00182F82">
      <w:pPr>
        <w:pStyle w:val="ListParagraph"/>
      </w:pPr>
    </w:p>
    <w:p w14:paraId="396D9A1E" w14:textId="09A0828C" w:rsidR="00FE576D" w:rsidRDefault="000C400E">
      <w:pPr>
        <w:pStyle w:val="Heading1"/>
      </w:pPr>
      <w:r>
        <w:t>April 10, 2021 3</w:t>
      </w:r>
      <w:r w:rsidRPr="000C400E">
        <w:rPr>
          <w:vertAlign w:val="superscript"/>
        </w:rPr>
        <w:t>rd</w:t>
      </w:r>
      <w:r>
        <w:t xml:space="preserve"> Plenary Session</w:t>
      </w:r>
    </w:p>
    <w:p w14:paraId="6DBCF824" w14:textId="3F1D376F" w:rsidR="000C400E" w:rsidRDefault="00721E40" w:rsidP="000C400E">
      <w:pPr>
        <w:pStyle w:val="ListParagraph"/>
        <w:numPr>
          <w:ilvl w:val="0"/>
          <w:numId w:val="22"/>
        </w:numPr>
      </w:pPr>
      <w:r>
        <w:t>The 3</w:t>
      </w:r>
      <w:r w:rsidRPr="00721E40">
        <w:rPr>
          <w:vertAlign w:val="superscript"/>
        </w:rPr>
        <w:t>rd</w:t>
      </w:r>
      <w:r>
        <w:t xml:space="preserve"> Plenary Session was called to order at </w:t>
      </w:r>
      <w:r w:rsidR="00E52432">
        <w:t xml:space="preserve">12:06pm (CST). The credential report was </w:t>
      </w:r>
      <w:proofErr w:type="gramStart"/>
      <w:r w:rsidR="00E52432">
        <w:t>presented</w:t>
      </w:r>
      <w:proofErr w:type="gramEnd"/>
      <w:r w:rsidR="00E52432">
        <w:t xml:space="preserve"> and a quorum was verified. </w:t>
      </w:r>
      <w:r w:rsidR="00CF46AC">
        <w:t xml:space="preserve">Since a break occurred, a member from the voting body requested a quorum be verified electronically. </w:t>
      </w:r>
    </w:p>
    <w:p w14:paraId="6728222B" w14:textId="1A1C5023" w:rsidR="00CF46AC" w:rsidRDefault="00CF46AC" w:rsidP="000F3F7B">
      <w:pPr>
        <w:pStyle w:val="ListParagraph"/>
        <w:numPr>
          <w:ilvl w:val="0"/>
          <w:numId w:val="22"/>
        </w:numPr>
      </w:pPr>
      <w:r>
        <w:t>Minutes from the 2</w:t>
      </w:r>
      <w:r w:rsidRPr="00CF46AC">
        <w:rPr>
          <w:vertAlign w:val="superscript"/>
        </w:rPr>
        <w:t>nd</w:t>
      </w:r>
      <w:r>
        <w:t xml:space="preserve"> Plenary Session was read and corrections given. </w:t>
      </w:r>
    </w:p>
    <w:p w14:paraId="4B3B1D17" w14:textId="1E4297CF" w:rsidR="000F3F7B" w:rsidRPr="000C400E" w:rsidRDefault="000F3F7B" w:rsidP="000F3F7B">
      <w:pPr>
        <w:pStyle w:val="ListParagraph"/>
        <w:numPr>
          <w:ilvl w:val="0"/>
          <w:numId w:val="22"/>
        </w:numPr>
      </w:pPr>
      <w:r>
        <w:t xml:space="preserve">Reports were given from the following committees: Philo and </w:t>
      </w:r>
      <w:proofErr w:type="spellStart"/>
      <w:r>
        <w:t>Rhoer</w:t>
      </w:r>
      <w:proofErr w:type="spellEnd"/>
      <w:r>
        <w:t xml:space="preserve">. </w:t>
      </w:r>
      <w:r w:rsidR="00E71511">
        <w:t xml:space="preserve">It was reported there were 222 </w:t>
      </w:r>
      <w:proofErr w:type="spellStart"/>
      <w:r w:rsidR="00E71511">
        <w:t>Philos</w:t>
      </w:r>
      <w:proofErr w:type="spellEnd"/>
      <w:r w:rsidR="00E71511">
        <w:t xml:space="preserve"> in the region. It was shared by </w:t>
      </w:r>
      <w:proofErr w:type="spellStart"/>
      <w:r w:rsidR="00E71511">
        <w:t>Rhoer</w:t>
      </w:r>
      <w:proofErr w:type="spellEnd"/>
      <w:r w:rsidR="00E71511">
        <w:t xml:space="preserve"> </w:t>
      </w:r>
      <w:proofErr w:type="gramStart"/>
      <w:r w:rsidR="00E71511">
        <w:t>Coordinator  Soror</w:t>
      </w:r>
      <w:proofErr w:type="gramEnd"/>
      <w:r w:rsidR="00E71511">
        <w:t xml:space="preserve"> </w:t>
      </w:r>
      <w:proofErr w:type="spellStart"/>
      <w:r w:rsidR="00E71511">
        <w:t>McWright</w:t>
      </w:r>
      <w:proofErr w:type="spellEnd"/>
      <w:r w:rsidR="00E71511">
        <w:t xml:space="preserve"> that </w:t>
      </w:r>
      <w:r w:rsidR="00A61495">
        <w:t xml:space="preserve">the </w:t>
      </w:r>
      <w:proofErr w:type="spellStart"/>
      <w:r w:rsidR="00A61495">
        <w:t>Rhoer</w:t>
      </w:r>
      <w:proofErr w:type="spellEnd"/>
      <w:r w:rsidR="00A61495">
        <w:t xml:space="preserve"> count is about 350 in the region</w:t>
      </w:r>
      <w:r w:rsidR="00325AD3">
        <w:t>.</w:t>
      </w:r>
      <w:r w:rsidR="00A61495">
        <w:t xml:space="preserve"> </w:t>
      </w:r>
    </w:p>
    <w:p w14:paraId="01BCBBA0" w14:textId="7350FB5C" w:rsidR="00FE576D" w:rsidRDefault="000C1FA8">
      <w:pPr>
        <w:pStyle w:val="Heading1"/>
      </w:pPr>
      <w:r>
        <w:lastRenderedPageBreak/>
        <w:t>International Basileus Report</w:t>
      </w:r>
    </w:p>
    <w:p w14:paraId="4076A598" w14:textId="7D52707D" w:rsidR="00FE576D" w:rsidRDefault="00B30133">
      <w:r>
        <w:t xml:space="preserve">Madame Grand Liberty presented </w:t>
      </w:r>
      <w:r w:rsidR="00D00501">
        <w:t xml:space="preserve">on several topics: </w:t>
      </w:r>
    </w:p>
    <w:p w14:paraId="5EB27234" w14:textId="6F4B68EE" w:rsidR="001A765F" w:rsidRDefault="00AD595C" w:rsidP="001A765F">
      <w:pPr>
        <w:pStyle w:val="ListParagraph"/>
        <w:numPr>
          <w:ilvl w:val="0"/>
          <w:numId w:val="23"/>
        </w:numPr>
      </w:pPr>
      <w:r>
        <w:t xml:space="preserve">Several ongoing projects have been presented </w:t>
      </w:r>
      <w:r w:rsidR="001F04B5">
        <w:t xml:space="preserve">and partnerships created with the sorority. </w:t>
      </w:r>
    </w:p>
    <w:p w14:paraId="3B056D58" w14:textId="6BBEC407" w:rsidR="001165B7" w:rsidRDefault="001165B7" w:rsidP="001A765F">
      <w:pPr>
        <w:pStyle w:val="ListParagraph"/>
        <w:numPr>
          <w:ilvl w:val="0"/>
          <w:numId w:val="23"/>
        </w:numPr>
      </w:pPr>
      <w:r>
        <w:t xml:space="preserve">$22, 000 was donated to Sisters Network. </w:t>
      </w:r>
    </w:p>
    <w:p w14:paraId="10732FBD" w14:textId="68828E17" w:rsidR="009C542C" w:rsidRDefault="009C542C" w:rsidP="001A765F">
      <w:pPr>
        <w:pStyle w:val="ListParagraph"/>
        <w:numPr>
          <w:ilvl w:val="0"/>
          <w:numId w:val="23"/>
        </w:numPr>
      </w:pPr>
      <w:r>
        <w:t>Partnership with Former 1</w:t>
      </w:r>
      <w:r w:rsidRPr="009C542C">
        <w:rPr>
          <w:vertAlign w:val="superscript"/>
        </w:rPr>
        <w:t>st</w:t>
      </w:r>
      <w:r>
        <w:t xml:space="preserve"> Lady Michelle Obama about voting and partnership with Oprah and the OWN network.</w:t>
      </w:r>
      <w:r w:rsidR="00927835">
        <w:t xml:space="preserve"> In the state of Georgia for Senate </w:t>
      </w:r>
      <w:r w:rsidR="008235C9">
        <w:t xml:space="preserve">the race, </w:t>
      </w:r>
      <w:r w:rsidR="00273347">
        <w:t xml:space="preserve">9 billboards were shared </w:t>
      </w:r>
      <w:r w:rsidR="00F23FB0">
        <w:t xml:space="preserve">for branding to increase awareness for voting. </w:t>
      </w:r>
    </w:p>
    <w:p w14:paraId="555BC955" w14:textId="336D9394" w:rsidR="009C542C" w:rsidRDefault="001F3980" w:rsidP="001A765F">
      <w:pPr>
        <w:pStyle w:val="ListParagraph"/>
        <w:numPr>
          <w:ilvl w:val="0"/>
          <w:numId w:val="23"/>
        </w:numPr>
      </w:pPr>
      <w:r>
        <w:t>The sorority introduced a new website this fiscal year and</w:t>
      </w:r>
      <w:r w:rsidR="0003384C">
        <w:t xml:space="preserve"> a</w:t>
      </w:r>
      <w:r>
        <w:t xml:space="preserve"> PR firm was hired to improve branding and marketing for the organization. </w:t>
      </w:r>
    </w:p>
    <w:p w14:paraId="4425AA35" w14:textId="5B26CEB3" w:rsidR="00F23FB0" w:rsidRDefault="00F23FB0" w:rsidP="001A765F">
      <w:pPr>
        <w:pStyle w:val="ListParagraph"/>
        <w:numPr>
          <w:ilvl w:val="0"/>
          <w:numId w:val="23"/>
        </w:numPr>
      </w:pPr>
      <w:r>
        <w:t xml:space="preserve">Madame Grand asked </w:t>
      </w:r>
      <w:r w:rsidR="00341883">
        <w:t xml:space="preserve">that members share social media posts and interact with posts especially that share partnerships. </w:t>
      </w:r>
    </w:p>
    <w:p w14:paraId="7AD47E25" w14:textId="2EE97528" w:rsidR="00C31C1E" w:rsidRDefault="00C31C1E" w:rsidP="001A765F">
      <w:pPr>
        <w:pStyle w:val="ListParagraph"/>
        <w:numPr>
          <w:ilvl w:val="0"/>
          <w:numId w:val="23"/>
        </w:numPr>
      </w:pPr>
      <w:r>
        <w:t>A state of sorority address will be helped April 22</w:t>
      </w:r>
      <w:r w:rsidRPr="00C31C1E">
        <w:rPr>
          <w:vertAlign w:val="superscript"/>
        </w:rPr>
        <w:t>nd</w:t>
      </w:r>
      <w:r>
        <w:t xml:space="preserve">. </w:t>
      </w:r>
    </w:p>
    <w:p w14:paraId="4D404EA8" w14:textId="77777777" w:rsidR="00D30DD4" w:rsidRDefault="00D30DD4" w:rsidP="00E10F89">
      <w:pPr>
        <w:ind w:left="360"/>
      </w:pPr>
    </w:p>
    <w:p w14:paraId="154B929A" w14:textId="4DCEDD91" w:rsidR="00FE576D" w:rsidRDefault="00E10F89">
      <w:pPr>
        <w:pStyle w:val="Heading1"/>
      </w:pPr>
      <w:r>
        <w:t xml:space="preserve">Other </w:t>
      </w:r>
      <w:r w:rsidR="00F42FF5">
        <w:t xml:space="preserve">Committee </w:t>
      </w:r>
      <w:r w:rsidR="003E3066">
        <w:t>Announcements</w:t>
      </w:r>
    </w:p>
    <w:p w14:paraId="0F43CC1B" w14:textId="5609D566" w:rsidR="00FE576D" w:rsidRDefault="00F42FF5" w:rsidP="00F42FF5">
      <w:pPr>
        <w:pStyle w:val="ListParagraph"/>
        <w:numPr>
          <w:ilvl w:val="0"/>
          <w:numId w:val="24"/>
        </w:numPr>
      </w:pPr>
      <w:r>
        <w:t>Time and Place: The committee chairperson shared the upcoming</w:t>
      </w:r>
      <w:r w:rsidR="00716DBE">
        <w:t xml:space="preserve"> tentative conference </w:t>
      </w:r>
      <w:r w:rsidR="00A90515">
        <w:t>dates and locations:</w:t>
      </w:r>
    </w:p>
    <w:p w14:paraId="524C8FCE" w14:textId="4F8287C6" w:rsidR="00A90515" w:rsidRDefault="00A90515" w:rsidP="00A90515">
      <w:pPr>
        <w:pStyle w:val="ListParagraph"/>
        <w:numPr>
          <w:ilvl w:val="1"/>
          <w:numId w:val="24"/>
        </w:numPr>
      </w:pPr>
      <w:r>
        <w:t>2022 March 30-April 3, 2022 (Location TBA) The regional will determine.</w:t>
      </w:r>
    </w:p>
    <w:p w14:paraId="3DE1256A" w14:textId="511689A7" w:rsidR="00A90515" w:rsidRDefault="00A90515" w:rsidP="00A90515">
      <w:pPr>
        <w:pStyle w:val="ListParagraph"/>
        <w:numPr>
          <w:ilvl w:val="1"/>
          <w:numId w:val="24"/>
        </w:numPr>
      </w:pPr>
      <w:r>
        <w:t>2023 Myrtle Beach, SC April</w:t>
      </w:r>
    </w:p>
    <w:p w14:paraId="68AB9B9D" w14:textId="4702B54C" w:rsidR="00A90515" w:rsidRDefault="00A90515" w:rsidP="00A90515">
      <w:pPr>
        <w:pStyle w:val="ListParagraph"/>
        <w:numPr>
          <w:ilvl w:val="1"/>
          <w:numId w:val="24"/>
        </w:numPr>
      </w:pPr>
      <w:r>
        <w:t>2024</w:t>
      </w:r>
    </w:p>
    <w:p w14:paraId="4DF1EDD0" w14:textId="5C70529B" w:rsidR="00A90515" w:rsidRDefault="00A90515" w:rsidP="00A90515">
      <w:pPr>
        <w:pStyle w:val="ListParagraph"/>
        <w:numPr>
          <w:ilvl w:val="1"/>
          <w:numId w:val="24"/>
        </w:numPr>
      </w:pPr>
      <w:r>
        <w:t>2025</w:t>
      </w:r>
    </w:p>
    <w:p w14:paraId="5C1DDFF2" w14:textId="3E1BC099" w:rsidR="00826881" w:rsidRDefault="00826881" w:rsidP="00A90515">
      <w:pPr>
        <w:pStyle w:val="ListParagraph"/>
        <w:numPr>
          <w:ilvl w:val="1"/>
          <w:numId w:val="24"/>
        </w:numPr>
      </w:pPr>
      <w:r>
        <w:t>Germantown, TN offered to host 2025.</w:t>
      </w:r>
    </w:p>
    <w:p w14:paraId="36F9D717" w14:textId="0DC36278" w:rsidR="00FE576D" w:rsidRDefault="00826881">
      <w:pPr>
        <w:pStyle w:val="Heading1"/>
      </w:pPr>
      <w:r>
        <w:t xml:space="preserve">Meeting adjourned </w:t>
      </w:r>
      <w:r w:rsidR="003E3066">
        <w:t>3:49pm (CST)</w:t>
      </w:r>
    </w:p>
    <w:p w14:paraId="1BA556EF" w14:textId="71A82C02" w:rsidR="0003384C" w:rsidRPr="0003384C" w:rsidRDefault="0003384C" w:rsidP="0003384C">
      <w:r>
        <w:t>Report submitted by: Soror Geneva Polk, Delegate.</w:t>
      </w:r>
    </w:p>
    <w:p w14:paraId="5FF67450" w14:textId="2AA1DB76" w:rsidR="00774146" w:rsidRDefault="00774146"/>
    <w:sectPr w:rsidR="00774146"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29D84" w14:textId="77777777" w:rsidR="007B3611" w:rsidRDefault="007B3611">
      <w:r>
        <w:separator/>
      </w:r>
    </w:p>
  </w:endnote>
  <w:endnote w:type="continuationSeparator" w:id="0">
    <w:p w14:paraId="20FF0EFF" w14:textId="77777777" w:rsidR="007B3611" w:rsidRDefault="007B3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3D330" w14:textId="77777777" w:rsidR="00FE576D" w:rsidRDefault="003B5FC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925B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900AD" w14:textId="77777777" w:rsidR="007B3611" w:rsidRDefault="007B3611">
      <w:r>
        <w:separator/>
      </w:r>
    </w:p>
  </w:footnote>
  <w:footnote w:type="continuationSeparator" w:id="0">
    <w:p w14:paraId="7DF4F0D3" w14:textId="77777777" w:rsidR="007B3611" w:rsidRDefault="007B3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97A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B5711D"/>
    <w:multiLevelType w:val="hybridMultilevel"/>
    <w:tmpl w:val="4B30F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5443A4"/>
    <w:multiLevelType w:val="hybridMultilevel"/>
    <w:tmpl w:val="79A4E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D47C6"/>
    <w:multiLevelType w:val="hybridMultilevel"/>
    <w:tmpl w:val="5456C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195D0F"/>
    <w:multiLevelType w:val="hybridMultilevel"/>
    <w:tmpl w:val="99587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BA6896"/>
    <w:multiLevelType w:val="hybridMultilevel"/>
    <w:tmpl w:val="25DE2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11687E"/>
    <w:multiLevelType w:val="hybridMultilevel"/>
    <w:tmpl w:val="0CD6A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21"/>
  </w:num>
  <w:num w:numId="18">
    <w:abstractNumId w:val="20"/>
  </w:num>
  <w:num w:numId="19">
    <w:abstractNumId w:val="14"/>
  </w:num>
  <w:num w:numId="20">
    <w:abstractNumId w:val="13"/>
  </w:num>
  <w:num w:numId="21">
    <w:abstractNumId w:val="19"/>
  </w:num>
  <w:num w:numId="22">
    <w:abstractNumId w:val="22"/>
  </w:num>
  <w:num w:numId="23">
    <w:abstractNumId w:val="16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611"/>
    <w:rsid w:val="00006AA1"/>
    <w:rsid w:val="00010EF3"/>
    <w:rsid w:val="00022357"/>
    <w:rsid w:val="0003384C"/>
    <w:rsid w:val="00057D06"/>
    <w:rsid w:val="00081D4D"/>
    <w:rsid w:val="000C1FA8"/>
    <w:rsid w:val="000C400E"/>
    <w:rsid w:val="000D0CBE"/>
    <w:rsid w:val="000D1B9D"/>
    <w:rsid w:val="000D7789"/>
    <w:rsid w:val="000F21A5"/>
    <w:rsid w:val="000F3F7B"/>
    <w:rsid w:val="001165B7"/>
    <w:rsid w:val="00182F82"/>
    <w:rsid w:val="001A765F"/>
    <w:rsid w:val="001F04B5"/>
    <w:rsid w:val="001F3980"/>
    <w:rsid w:val="002130FC"/>
    <w:rsid w:val="00265D81"/>
    <w:rsid w:val="00273347"/>
    <w:rsid w:val="002A2B44"/>
    <w:rsid w:val="002A3FCB"/>
    <w:rsid w:val="002A45C2"/>
    <w:rsid w:val="002D0EFF"/>
    <w:rsid w:val="002D3701"/>
    <w:rsid w:val="00325AD3"/>
    <w:rsid w:val="00341883"/>
    <w:rsid w:val="003871FA"/>
    <w:rsid w:val="003B5FCE"/>
    <w:rsid w:val="003E3066"/>
    <w:rsid w:val="003E42CC"/>
    <w:rsid w:val="00402E7E"/>
    <w:rsid w:val="00416222"/>
    <w:rsid w:val="00424B4A"/>
    <w:rsid w:val="00424F9F"/>
    <w:rsid w:val="0043294A"/>
    <w:rsid w:val="00435446"/>
    <w:rsid w:val="00455A8B"/>
    <w:rsid w:val="00463665"/>
    <w:rsid w:val="00491AFC"/>
    <w:rsid w:val="00495F63"/>
    <w:rsid w:val="004A68EF"/>
    <w:rsid w:val="004F4532"/>
    <w:rsid w:val="00561D98"/>
    <w:rsid w:val="0058206D"/>
    <w:rsid w:val="005D2056"/>
    <w:rsid w:val="005E74D6"/>
    <w:rsid w:val="0066586E"/>
    <w:rsid w:val="00684306"/>
    <w:rsid w:val="00695AE1"/>
    <w:rsid w:val="00700806"/>
    <w:rsid w:val="00701BE1"/>
    <w:rsid w:val="00707FF7"/>
    <w:rsid w:val="0071331C"/>
    <w:rsid w:val="00716DBE"/>
    <w:rsid w:val="007173EB"/>
    <w:rsid w:val="00721E40"/>
    <w:rsid w:val="007638A6"/>
    <w:rsid w:val="00774146"/>
    <w:rsid w:val="00786D8E"/>
    <w:rsid w:val="00791EA6"/>
    <w:rsid w:val="0079572E"/>
    <w:rsid w:val="007B3611"/>
    <w:rsid w:val="007D1A27"/>
    <w:rsid w:val="007E286F"/>
    <w:rsid w:val="007E4567"/>
    <w:rsid w:val="008235C9"/>
    <w:rsid w:val="00826881"/>
    <w:rsid w:val="0083133C"/>
    <w:rsid w:val="00883FFD"/>
    <w:rsid w:val="00884460"/>
    <w:rsid w:val="008B703A"/>
    <w:rsid w:val="008E1349"/>
    <w:rsid w:val="00901569"/>
    <w:rsid w:val="00907EA5"/>
    <w:rsid w:val="00927835"/>
    <w:rsid w:val="0095016D"/>
    <w:rsid w:val="009579FE"/>
    <w:rsid w:val="00980FF1"/>
    <w:rsid w:val="009C542C"/>
    <w:rsid w:val="009D2F6D"/>
    <w:rsid w:val="009E3206"/>
    <w:rsid w:val="00A306EA"/>
    <w:rsid w:val="00A61495"/>
    <w:rsid w:val="00A670AA"/>
    <w:rsid w:val="00A90515"/>
    <w:rsid w:val="00AB3E35"/>
    <w:rsid w:val="00AD595C"/>
    <w:rsid w:val="00AE1FBD"/>
    <w:rsid w:val="00AE45C4"/>
    <w:rsid w:val="00AE542D"/>
    <w:rsid w:val="00AF6C55"/>
    <w:rsid w:val="00B30133"/>
    <w:rsid w:val="00B46F70"/>
    <w:rsid w:val="00B51AD7"/>
    <w:rsid w:val="00C04B20"/>
    <w:rsid w:val="00C31C1E"/>
    <w:rsid w:val="00C35FBF"/>
    <w:rsid w:val="00C41E6E"/>
    <w:rsid w:val="00C54681"/>
    <w:rsid w:val="00C60F76"/>
    <w:rsid w:val="00C7447B"/>
    <w:rsid w:val="00CA4279"/>
    <w:rsid w:val="00CD3D3A"/>
    <w:rsid w:val="00CE41FE"/>
    <w:rsid w:val="00CF46AC"/>
    <w:rsid w:val="00D00501"/>
    <w:rsid w:val="00D30DD4"/>
    <w:rsid w:val="00DA2306"/>
    <w:rsid w:val="00DC6454"/>
    <w:rsid w:val="00E10F89"/>
    <w:rsid w:val="00E44230"/>
    <w:rsid w:val="00E52432"/>
    <w:rsid w:val="00E60A93"/>
    <w:rsid w:val="00E6191F"/>
    <w:rsid w:val="00E71511"/>
    <w:rsid w:val="00EF3C67"/>
    <w:rsid w:val="00F2082C"/>
    <w:rsid w:val="00F23FB0"/>
    <w:rsid w:val="00F26E77"/>
    <w:rsid w:val="00F30027"/>
    <w:rsid w:val="00F42FF5"/>
    <w:rsid w:val="00F516A5"/>
    <w:rsid w:val="00F9136A"/>
    <w:rsid w:val="00F925B9"/>
    <w:rsid w:val="00FA0E43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84E132"/>
  <w15:chartTrackingRefBased/>
  <w15:docId w15:val="{ADE8E26C-4FF6-4C0F-B93D-40D09A19B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06D"/>
    <w:rPr>
      <w:szCs w:val="21"/>
    </w:rPr>
  </w:style>
  <w:style w:type="paragraph" w:styleId="Heading1">
    <w:name w:val="heading 1"/>
    <w:basedOn w:val="Normal"/>
    <w:next w:val="Normal"/>
    <w:uiPriority w:val="9"/>
    <w:qFormat/>
    <w:rsid w:val="00774146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iPriority w:val="6"/>
    <w:unhideWhenUsed/>
    <w:qFormat/>
    <w:rsid w:val="00883FFD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7173EB"/>
    <w:rPr>
      <w:szCs w:val="21"/>
    </w:rPr>
  </w:style>
  <w:style w:type="paragraph" w:styleId="Title">
    <w:name w:val="Title"/>
    <w:basedOn w:val="Normal"/>
    <w:uiPriority w:val="1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pPr>
      <w:numPr>
        <w:numId w:val="18"/>
      </w:numPr>
      <w:contextualSpacing/>
    </w:pPr>
  </w:style>
  <w:style w:type="paragraph" w:styleId="Subtitle">
    <w:name w:val="Subtitle"/>
    <w:basedOn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173EB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link w:val="DateChar"/>
    <w:uiPriority w:val="3"/>
    <w:rsid w:val="00774146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rsid w:val="00774146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styleId="GridTable1Light">
    <w:name w:val="Grid Table 1 Light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444D26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unhideWhenUsed/>
    <w:rsid w:val="002A3FCB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53614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77414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A3F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styleId="PlainTable1">
    <w:name w:val="Plain Table 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7008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s.sigm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nev\AppData\Roaming\Microsoft\Templates\PTA%20meeting%20minutes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2</TotalTime>
  <Pages>3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Geneva Mendenhall</dc:creator>
  <cp:lastModifiedBy>Geneva Mendenhall</cp:lastModifiedBy>
  <cp:revision>2</cp:revision>
  <dcterms:created xsi:type="dcterms:W3CDTF">2021-04-17T01:04:00Z</dcterms:created>
  <dcterms:modified xsi:type="dcterms:W3CDTF">2021-04-17T01:04:00Z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